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8536F" w:rsidRPr="003E0FBE">
        <w:trPr>
          <w:trHeight w:hRule="exact" w:val="1666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E8536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536F" w:rsidRPr="003E0FB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8536F" w:rsidRPr="003E0FBE">
        <w:trPr>
          <w:trHeight w:hRule="exact" w:val="211"/>
        </w:trPr>
        <w:tc>
          <w:tcPr>
            <w:tcW w:w="42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</w:tr>
      <w:tr w:rsidR="00E8536F">
        <w:trPr>
          <w:trHeight w:hRule="exact" w:val="277"/>
        </w:trPr>
        <w:tc>
          <w:tcPr>
            <w:tcW w:w="42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536F" w:rsidRPr="003E0FBE">
        <w:trPr>
          <w:trHeight w:hRule="exact" w:val="972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426" w:type="dxa"/>
          </w:tcPr>
          <w:p w:rsidR="00E8536F" w:rsidRDefault="00E8536F"/>
        </w:tc>
        <w:tc>
          <w:tcPr>
            <w:tcW w:w="1277" w:type="dxa"/>
          </w:tcPr>
          <w:p w:rsidR="00E8536F" w:rsidRDefault="00E853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8536F" w:rsidRPr="003E0FBE" w:rsidRDefault="00E85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8536F">
        <w:trPr>
          <w:trHeight w:hRule="exact" w:val="277"/>
        </w:trPr>
        <w:tc>
          <w:tcPr>
            <w:tcW w:w="42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8536F">
        <w:trPr>
          <w:trHeight w:hRule="exact" w:val="277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426" w:type="dxa"/>
          </w:tcPr>
          <w:p w:rsidR="00E8536F" w:rsidRDefault="00E8536F"/>
        </w:tc>
        <w:tc>
          <w:tcPr>
            <w:tcW w:w="1277" w:type="dxa"/>
          </w:tcPr>
          <w:p w:rsidR="00E8536F" w:rsidRDefault="00E8536F"/>
        </w:tc>
        <w:tc>
          <w:tcPr>
            <w:tcW w:w="993" w:type="dxa"/>
          </w:tcPr>
          <w:p w:rsidR="00E8536F" w:rsidRDefault="00E8536F"/>
        </w:tc>
        <w:tc>
          <w:tcPr>
            <w:tcW w:w="2836" w:type="dxa"/>
          </w:tcPr>
          <w:p w:rsidR="00E8536F" w:rsidRDefault="00E8536F"/>
        </w:tc>
      </w:tr>
      <w:tr w:rsidR="00E8536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536F">
        <w:trPr>
          <w:trHeight w:hRule="exact" w:val="1496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"Технология" в начальной школе: содержание предмета, технологии обучения</w:t>
            </w:r>
          </w:p>
          <w:p w:rsidR="00E8536F" w:rsidRDefault="003E0F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К.М.06.04.03</w:t>
            </w:r>
          </w:p>
        </w:tc>
        <w:tc>
          <w:tcPr>
            <w:tcW w:w="2836" w:type="dxa"/>
          </w:tcPr>
          <w:p w:rsidR="00E8536F" w:rsidRDefault="00E8536F"/>
        </w:tc>
      </w:tr>
      <w:tr w:rsidR="00E8536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536F" w:rsidRPr="003E0FBE">
        <w:trPr>
          <w:trHeight w:hRule="exact" w:val="1396"/>
        </w:trPr>
        <w:tc>
          <w:tcPr>
            <w:tcW w:w="426" w:type="dxa"/>
          </w:tcPr>
          <w:p w:rsidR="00E8536F" w:rsidRDefault="00E8536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536F" w:rsidRPr="003E0FB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8536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536F" w:rsidRDefault="00E8536F"/>
        </w:tc>
        <w:tc>
          <w:tcPr>
            <w:tcW w:w="426" w:type="dxa"/>
          </w:tcPr>
          <w:p w:rsidR="00E8536F" w:rsidRDefault="00E8536F"/>
        </w:tc>
        <w:tc>
          <w:tcPr>
            <w:tcW w:w="1277" w:type="dxa"/>
          </w:tcPr>
          <w:p w:rsidR="00E8536F" w:rsidRDefault="00E8536F"/>
        </w:tc>
        <w:tc>
          <w:tcPr>
            <w:tcW w:w="993" w:type="dxa"/>
          </w:tcPr>
          <w:p w:rsidR="00E8536F" w:rsidRDefault="00E8536F"/>
        </w:tc>
        <w:tc>
          <w:tcPr>
            <w:tcW w:w="2836" w:type="dxa"/>
          </w:tcPr>
          <w:p w:rsidR="00E8536F" w:rsidRDefault="00E8536F"/>
        </w:tc>
      </w:tr>
      <w:tr w:rsidR="00E8536F">
        <w:trPr>
          <w:trHeight w:hRule="exact" w:val="155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426" w:type="dxa"/>
          </w:tcPr>
          <w:p w:rsidR="00E8536F" w:rsidRDefault="00E8536F"/>
        </w:tc>
        <w:tc>
          <w:tcPr>
            <w:tcW w:w="1277" w:type="dxa"/>
          </w:tcPr>
          <w:p w:rsidR="00E8536F" w:rsidRDefault="00E8536F"/>
        </w:tc>
        <w:tc>
          <w:tcPr>
            <w:tcW w:w="993" w:type="dxa"/>
          </w:tcPr>
          <w:p w:rsidR="00E8536F" w:rsidRDefault="00E8536F"/>
        </w:tc>
        <w:tc>
          <w:tcPr>
            <w:tcW w:w="2836" w:type="dxa"/>
          </w:tcPr>
          <w:p w:rsidR="00E8536F" w:rsidRDefault="00E8536F"/>
        </w:tc>
      </w:tr>
      <w:tr w:rsidR="00E853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8536F" w:rsidRPr="00101A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8536F" w:rsidRPr="00101A4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rPr>
                <w:lang w:val="ru-RU"/>
              </w:rPr>
            </w:pPr>
          </w:p>
        </w:tc>
      </w:tr>
      <w:tr w:rsidR="00E8536F" w:rsidRPr="00101A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8536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8536F">
        <w:trPr>
          <w:trHeight w:hRule="exact" w:val="307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426" w:type="dxa"/>
          </w:tcPr>
          <w:p w:rsidR="00E8536F" w:rsidRDefault="00E8536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E8536F"/>
        </w:tc>
      </w:tr>
      <w:tr w:rsidR="00E8536F">
        <w:trPr>
          <w:trHeight w:hRule="exact" w:val="1695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426" w:type="dxa"/>
          </w:tcPr>
          <w:p w:rsidR="00E8536F" w:rsidRDefault="00E8536F"/>
        </w:tc>
        <w:tc>
          <w:tcPr>
            <w:tcW w:w="1277" w:type="dxa"/>
          </w:tcPr>
          <w:p w:rsidR="00E8536F" w:rsidRDefault="00E8536F"/>
        </w:tc>
        <w:tc>
          <w:tcPr>
            <w:tcW w:w="993" w:type="dxa"/>
          </w:tcPr>
          <w:p w:rsidR="00E8536F" w:rsidRDefault="00E8536F"/>
        </w:tc>
        <w:tc>
          <w:tcPr>
            <w:tcW w:w="2836" w:type="dxa"/>
          </w:tcPr>
          <w:p w:rsidR="00E8536F" w:rsidRDefault="00E8536F"/>
        </w:tc>
      </w:tr>
      <w:tr w:rsidR="00E8536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536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="00101A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2020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8536F" w:rsidRPr="003E0FBE" w:rsidRDefault="00E85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8536F" w:rsidRPr="003E0FBE" w:rsidRDefault="00E85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8536F" w:rsidRDefault="003E0F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536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536F" w:rsidRPr="003E0FBE" w:rsidRDefault="00E85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8536F" w:rsidRPr="003E0FBE" w:rsidRDefault="00E85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8536F" w:rsidRPr="00101A4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536F">
        <w:trPr>
          <w:trHeight w:hRule="exact" w:val="555"/>
        </w:trPr>
        <w:tc>
          <w:tcPr>
            <w:tcW w:w="9640" w:type="dxa"/>
          </w:tcPr>
          <w:p w:rsidR="00E8536F" w:rsidRDefault="00E8536F"/>
        </w:tc>
      </w:tr>
      <w:tr w:rsidR="00E853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536F" w:rsidRDefault="003E0F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101A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536F" w:rsidRPr="00101A4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«"Технология" в начальной школе: содержание предмета, технологии обучения» в течение 2021/2022 учебного года: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101A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8536F" w:rsidRPr="00101A4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К.М.06.04.03 «"Технология" в начальной школе: содержание предмета, технологии обучения».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536F" w:rsidRPr="00101A4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«"Технология"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536F" w:rsidRPr="00101A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E85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536F" w:rsidRPr="00101A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E8536F" w:rsidRPr="00101A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E8536F" w:rsidRPr="00101A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E8536F" w:rsidRPr="00101A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E8536F" w:rsidRPr="00101A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E8536F" w:rsidRPr="00101A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E8536F" w:rsidRPr="00101A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E8536F" w:rsidRPr="00101A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E8536F" w:rsidRPr="00101A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E8536F" w:rsidRPr="00101A4B">
        <w:trPr>
          <w:trHeight w:hRule="exact" w:val="277"/>
        </w:trPr>
        <w:tc>
          <w:tcPr>
            <w:tcW w:w="964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</w:tr>
      <w:tr w:rsidR="00E8536F" w:rsidRPr="00101A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E85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536F" w:rsidRPr="00101A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E8536F" w:rsidRPr="00101A4B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8536F" w:rsidRPr="00101A4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 начальной школы из Федерального перечня учебников</w:t>
            </w:r>
          </w:p>
        </w:tc>
      </w:tr>
      <w:tr w:rsidR="00E8536F" w:rsidRPr="00101A4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E8536F" w:rsidRPr="00101A4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E8536F" w:rsidRPr="00101A4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E8536F" w:rsidRPr="00101A4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E8536F" w:rsidRPr="00101A4B">
        <w:trPr>
          <w:trHeight w:hRule="exact" w:val="416"/>
        </w:trPr>
        <w:tc>
          <w:tcPr>
            <w:tcW w:w="397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</w:tr>
      <w:tr w:rsidR="00E8536F" w:rsidRPr="00101A4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8536F" w:rsidRPr="00101A4B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К.М.06.04.03 «"Технология"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8536F" w:rsidRPr="00101A4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536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E8536F"/>
        </w:tc>
      </w:tr>
      <w:tr w:rsidR="00E8536F" w:rsidRPr="00101A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Pr="003E0FBE" w:rsidRDefault="00E8536F">
            <w:pPr>
              <w:rPr>
                <w:lang w:val="ru-RU"/>
              </w:rPr>
            </w:pPr>
          </w:p>
        </w:tc>
      </w:tr>
      <w:tr w:rsidR="00E8536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Pr="003E0FBE" w:rsidRDefault="003E0FBE">
            <w:pPr>
              <w:spacing w:after="0" w:line="240" w:lineRule="auto"/>
              <w:jc w:val="center"/>
              <w:rPr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E8536F" w:rsidRPr="00101A4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536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536F">
        <w:trPr>
          <w:trHeight w:hRule="exact" w:val="416"/>
        </w:trPr>
        <w:tc>
          <w:tcPr>
            <w:tcW w:w="3970" w:type="dxa"/>
          </w:tcPr>
          <w:p w:rsidR="00E8536F" w:rsidRDefault="00E8536F"/>
        </w:tc>
        <w:tc>
          <w:tcPr>
            <w:tcW w:w="3828" w:type="dxa"/>
          </w:tcPr>
          <w:p w:rsidR="00E8536F" w:rsidRDefault="00E8536F"/>
        </w:tc>
        <w:tc>
          <w:tcPr>
            <w:tcW w:w="852" w:type="dxa"/>
          </w:tcPr>
          <w:p w:rsidR="00E8536F" w:rsidRDefault="00E8536F"/>
        </w:tc>
        <w:tc>
          <w:tcPr>
            <w:tcW w:w="993" w:type="dxa"/>
          </w:tcPr>
          <w:p w:rsidR="00E8536F" w:rsidRDefault="00E8536F"/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E8536F">
        <w:trPr>
          <w:trHeight w:hRule="exact" w:val="277"/>
        </w:trPr>
        <w:tc>
          <w:tcPr>
            <w:tcW w:w="3970" w:type="dxa"/>
          </w:tcPr>
          <w:p w:rsidR="00E8536F" w:rsidRDefault="00E8536F"/>
        </w:tc>
        <w:tc>
          <w:tcPr>
            <w:tcW w:w="3828" w:type="dxa"/>
          </w:tcPr>
          <w:p w:rsidR="00E8536F" w:rsidRDefault="00E8536F"/>
        </w:tc>
        <w:tc>
          <w:tcPr>
            <w:tcW w:w="852" w:type="dxa"/>
          </w:tcPr>
          <w:p w:rsidR="00E8536F" w:rsidRDefault="00E8536F"/>
        </w:tc>
        <w:tc>
          <w:tcPr>
            <w:tcW w:w="993" w:type="dxa"/>
          </w:tcPr>
          <w:p w:rsidR="00E8536F" w:rsidRDefault="00E8536F"/>
        </w:tc>
      </w:tr>
      <w:tr w:rsidR="00E8536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536F" w:rsidRPr="003E0FBE" w:rsidRDefault="00E85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E8536F" w:rsidRDefault="003E0F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53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36F" w:rsidRDefault="00E8536F"/>
        </w:tc>
      </w:tr>
      <w:tr w:rsidR="00E8536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учебно-воспитательной работы на уроках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Резание, склеивание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сосуда.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8536F" w:rsidRDefault="003E0F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Мозаика: художественная техника,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меж-предметных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меж-предметных связей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8536F" w:rsidRPr="00101A4B">
        <w:trPr>
          <w:trHeight w:hRule="exact" w:val="11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101A4B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5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53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536F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</w:tr>
      <w:tr w:rsidR="00E8536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Технология: основные понятия, структура построения курса. Средства обучения. Проблема формулировки учебных заданий для учащихся.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технологии как учебного предмета. Периоды и причины занижения роли практического труда в образовании. Включение практического труда в учебно- воспитательный процесс в разные периоды. Развитие психолого-педагогических основ использования практического труда в учебной деятельности.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по технологии («Школа мастеров» Т.М. Геронимус, «Искусство и художественный труд» В Я Шпикаловой, «Художественный труд» Н.М. Конышевой, «Технология. Ступеньки к мастерству» Е.А. Лутцева, программы Т.Н. Просняковой). Пояснительная записка к программам. Структура программы. Расположение материала по классам.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и общие черты различных программ.</w:t>
            </w:r>
          </w:p>
        </w:tc>
      </w:tr>
      <w:tr w:rsidR="00E85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</w:tr>
      <w:tr w:rsidR="00E8536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оборудования кабинета технологии. Материалы и инструменты. Техника безопасности при работе с инструментами.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учащихся в процессе обучения продуктивным видам деятельности.</w:t>
            </w:r>
          </w:p>
        </w:tc>
      </w:tr>
      <w:tr w:rsidR="00E8536F" w:rsidRPr="00101A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 воспитательной работы на уроках технологии.</w:t>
            </w:r>
          </w:p>
        </w:tc>
      </w:tr>
      <w:tr w:rsidR="00E8536F" w:rsidRPr="00101A4B">
        <w:trPr>
          <w:trHeight w:hRule="exact" w:val="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и современная проблематика методики преподавания технологии. Особенности, характер и содержание трудовой деятельности и педагогического руководства, организации и методики обучения и воспитания детей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101A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младшего школьного возраста. Содержание, особенности и возможности использования различных методов обучения на уроке технологии.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 воспитания младших школьников. Другие формы организации трудового обучения и воспитания в младших классах.</w:t>
            </w:r>
          </w:p>
        </w:tc>
      </w:tr>
      <w:tr w:rsidR="00E8536F" w:rsidRPr="00101A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E8536F" w:rsidRPr="003E0F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технологии в начальных классах. Общие вопросы. Методика проведения и подготовки занятий по технологии при обучении детей младшего школьного возраста. Компоненты интегративной модели, ориентированной на общее развитие младших школьников в трудовой деятельности. Методы и способы осуществления преемственности в художественно-эстетическом развитии детей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E85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E8536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Развитие учащихся в процессе обучения продуктивным видам деятельности.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производства бумаги. Разновидности, строение и свойства бумаги. Картон.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Разметка, сгибание, складывание бумаги. Резание, склеивание бумаги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бумаги различными способами. Склеивание. Виды клея. Из истории аппликации. Виды аппликации.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приемы обработки бумаги. Использование разных способов выкраивания деталей для создания образа и настроения.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работы.</w:t>
            </w:r>
          </w:p>
        </w:tc>
      </w:tr>
      <w:tr w:rsidR="00E8536F" w:rsidRPr="003E0F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</w:tr>
      <w:tr w:rsidR="00E8536F" w:rsidRPr="003E0F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тканей. Обучение учащихся способам разметки ткани путем продергивания нити. Обучение  приему выполнения бахромы в изделиях из ткани с полотняным переплетением. Формирование умения выполнять шов «вперед иголкой», знакомство с его декоративными свойствами. Ознакомление с другими видами швов. Натяжение нити.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техникой безопасности при работе с иглой.</w:t>
            </w:r>
          </w:p>
        </w:tc>
      </w:tr>
      <w:tr w:rsidR="00E8536F" w:rsidRPr="003E0F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</w:tr>
      <w:tr w:rsidR="00E8536F" w:rsidRPr="003E0F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Природный материал. Рекомендации и приемы работы с природными материалами.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конструктивных и репродуктивных методов в формировании у младших школьников творческого воображения на уроках ручного труда. Конструирование по модели как средство развития творческих способностей младших школьников;</w:t>
            </w:r>
          </w:p>
        </w:tc>
      </w:tr>
      <w:tr w:rsidR="00E8536F" w:rsidRPr="003E0F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</w:tr>
      <w:tr w:rsidR="00E8536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Мозаика: художественная техника, основы композиции.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мозаике как о художественной технике и ее архитектурно- художественном использовании. Развитие творческих способностей в ходе работы над мозаикой. Использование мозаики. Практические умения, необходимые для изготовления мозаики.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Керамика в культуре народов мира. Роспись сосуда.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исторической информативности вещей. Формирование представлений о гармоничной взаимосвязи формы и функции бытовых предметов в народной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приемами создания простой гармоничной формы сосуда.</w:t>
            </w:r>
          </w:p>
        </w:tc>
      </w:tr>
      <w:tr w:rsidR="00E8536F" w:rsidRPr="003E0F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</w:tr>
      <w:tr w:rsidR="00E8536F">
        <w:trPr>
          <w:trHeight w:hRule="exact" w:val="1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трудового обучения в начальной школе при осуществлении межпредметных связей.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трудового обучения с другими предметами.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уроки, методика их</w:t>
            </w:r>
          </w:p>
        </w:tc>
      </w:tr>
    </w:tbl>
    <w:p w:rsidR="00E8536F" w:rsidRDefault="003E0F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организации контроля результатов обучения младших школьников.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педагогических технологий на уроках технологии</w:t>
            </w:r>
          </w:p>
        </w:tc>
      </w:tr>
      <w:tr w:rsidR="00E853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8536F" w:rsidRPr="003E0F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</w:tr>
      <w:tr w:rsidR="00E8536F" w:rsidRPr="003E0F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Предмет и задачи методики обучения продуктивным видам деятель-ности.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Связь методики обучения продуктивным видам деятельности с други-ми научными областями.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учащихся в процессе обучения продуктивным видам дея-тельности.</w:t>
            </w:r>
          </w:p>
        </w:tc>
      </w:tr>
      <w:tr w:rsidR="00E8536F" w:rsidRPr="003E0F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</w:tr>
      <w:tr w:rsidR="00E8536F" w:rsidRPr="003E0F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Научно-теоретические основы и современная проблематика методики преподавания технологии.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Особенности, характер и содержание трудовой деятельности и педаго-гического руководства, организации и методики обучения и воспитания детей младшего школьного возраста.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Содержание, особенности и возможности использования различных методов обучения на уроке технологии.</w:t>
            </w:r>
          </w:p>
        </w:tc>
      </w:tr>
      <w:tr w:rsidR="00E8536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E8536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задачи методики обучения продуктивным видам деятельности.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методики обучения продуктивным видам деятельности с другими научными областями.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учащихся в процессе обучения продуктивным видам деятельно-сти.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История производства бумаги. Разновидности, строение и свойства бума-ги.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</w:t>
            </w:r>
          </w:p>
        </w:tc>
      </w:tr>
      <w:tr w:rsidR="00E853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Резание, склеивание бумаги</w:t>
            </w:r>
          </w:p>
        </w:tc>
      </w:tr>
      <w:tr w:rsidR="00E8536F" w:rsidRPr="003E0F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Отделка бумаги различными способами.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Склеивание. Виды клея.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 истории аппликации. Виды аппликации.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1 «Что такое технология?»</w:t>
            </w:r>
          </w:p>
        </w:tc>
      </w:tr>
      <w:tr w:rsidR="00E8536F" w:rsidRPr="003E0F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</w:tr>
      <w:tr w:rsidR="00E8536F" w:rsidRPr="003E0F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Проектные работы.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2 «Работа с бумагой на уроках в начальной школе»</w:t>
            </w:r>
          </w:p>
        </w:tc>
      </w:tr>
      <w:tr w:rsidR="00E8536F" w:rsidRPr="003E0F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</w:tr>
      <w:tr w:rsidR="00E8536F" w:rsidRPr="003E0F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конструктивных и репродуктивных методов в формиро-вании у младших школьников творческого воображения на уроках ручного труда.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Конструирование по модели как средство развития творческих спо-собностей младших школьников;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Швы.</w:t>
            </w:r>
          </w:p>
        </w:tc>
      </w:tr>
      <w:tr w:rsidR="00E8536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Обучение учащихся способам разметки ткани путем продергивания нити.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 приему выполнения бахромы в изделиях из ткани с полотняным переплетением.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умения выполнять шов «вперед иголкой», знакомство с его декоративными свойствами.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Ознакомление с другими видами швов.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Натяжение нити.</w:t>
            </w:r>
          </w:p>
        </w:tc>
      </w:tr>
      <w:tr w:rsidR="00E853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Роспись сосуда.</w:t>
            </w:r>
          </w:p>
        </w:tc>
      </w:tr>
      <w:tr w:rsidR="00E8536F" w:rsidRPr="003E0F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об исторической информативности вещей.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представлений о гармоничной взаимосвязи формы и функции бытовых предметов в народной культуре.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приемами создания простой гармоничной формы сосуда</w:t>
            </w:r>
          </w:p>
        </w:tc>
      </w:tr>
      <w:tr w:rsidR="00E853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8536F" w:rsidRPr="003E0FB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</w:tr>
      <w:tr w:rsidR="00E8536F" w:rsidRPr="003E0FBE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Технология: основные понятия, структура построения курса.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обучения.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формулировки учебных заданий для учащихся.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Становление технологии как учебного предмета.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Периоды и причины занижения роли практического труда в образова-нии.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Включение практического труда в учебно-воспитательный процесс в разные периоды.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Развитие психолого-педагогических основ использования практического труда в учебной деятельности.</w:t>
            </w:r>
          </w:p>
        </w:tc>
      </w:tr>
      <w:tr w:rsidR="00E8536F" w:rsidRPr="003E0FB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</w:tr>
      <w:tr w:rsidR="00E8536F" w:rsidRPr="003E0FB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программы по технологии («Школа мастеров» Т.М. Герони-мус, «Искусство и художественный труд» В Я Шпикаловой, «Художе-ственный труд» Н.М. Конышевой, «Технология. Ступеньки к мастерству» Е.А. Лутцева, программы Т.Н. Просняковой).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Пояснительная записка к программам.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программы.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Расположение материала по классам.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Различия и общие черты различных программ.</w:t>
            </w:r>
          </w:p>
        </w:tc>
      </w:tr>
      <w:tr w:rsidR="00E8536F" w:rsidRPr="003E0FB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</w:tr>
      <w:tr w:rsidR="00E8536F" w:rsidRPr="003E0FB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Правила оборудования кабинета технологии.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Материалы и инструменты.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безопасности при работе с инструментами.</w:t>
            </w:r>
          </w:p>
        </w:tc>
      </w:tr>
      <w:tr w:rsidR="00E8536F" w:rsidRPr="003E0FB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E8536F" w:rsidRPr="003E0FB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преподавания технологии в начальных классах.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Общие вопросы. Методика проведения и подготовки занятий по технологии при обучении детей младшего школьного возраста.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Компоненты интегративной модели, ориентированной на общее развитие младших школьников в трудовой деятельности.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осуществления преемственности в художественно-эстетическом развитии детей 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E8536F" w:rsidRPr="003E0FBE">
        <w:trPr>
          <w:trHeight w:hRule="exact" w:val="5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16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Виды тканей.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</w:tc>
      </w:tr>
      <w:tr w:rsidR="00E8536F" w:rsidRPr="003E0FB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</w:tr>
      <w:tr w:rsidR="00E8536F" w:rsidRPr="003E0FB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1.Представление о мозаике как о художественной технике и ее архитектурно- художественном использовании.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творческих способностей в ходе работы над мозаикой.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мозаики. Практические умения, необходимые для изготовления мозаики.</w:t>
            </w:r>
          </w:p>
        </w:tc>
      </w:tr>
      <w:tr w:rsidR="00E8536F" w:rsidRPr="003E0FB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 предметных связей.</w:t>
            </w:r>
          </w:p>
        </w:tc>
      </w:tr>
      <w:tr w:rsidR="00E8536F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трудового обучения с другими предметами.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Интегрированные уроки, методика их проведения.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уроков технологии с математикой, русским языком, окружающим миром, изобразительным искусством.</w:t>
            </w: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Методика проведения интегрированных уроков математика-технология, изобразительное искусство-технология, окружающий мир-технология.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цели, содержания, структуры.</w:t>
            </w:r>
          </w:p>
        </w:tc>
      </w:tr>
      <w:tr w:rsidR="00E8536F" w:rsidRPr="003E0FB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</w:tr>
      <w:tr w:rsidR="00E8536F" w:rsidRPr="003E0FB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методики обучения продуктивным видам деятельно-сти.</w:t>
            </w:r>
          </w:p>
        </w:tc>
      </w:tr>
      <w:tr w:rsidR="00E8536F" w:rsidRPr="003E0FB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 предметных связей</w:t>
            </w:r>
          </w:p>
        </w:tc>
      </w:tr>
      <w:tr w:rsidR="00E8536F" w:rsidRPr="003E0FB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 детей культуры труда, дисциплинированности и аккуратности на уроках технологии.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у младших школьников культуры быта на уроках технологии.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уроков технологии в первом классе.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Межпредметные связи и интеграция образования на уроках технологии.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организации внеклассной работы по технологии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учебной деятельности учащихся на уроках технологии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Проверка знаний, умений и навыков учащихся на уроках технологии как один из стимулов учебной деятельности.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8536F" w:rsidRPr="003E0F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536F" w:rsidRPr="003E0FB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«"Технология"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536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536F" w:rsidRPr="003E0F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978-5-534-08179-4.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hyperlink r:id="rId4" w:history="1">
              <w:r w:rsidR="001F16A1">
                <w:rPr>
                  <w:rStyle w:val="a3"/>
                  <w:lang w:val="ru-RU"/>
                </w:rPr>
                <w:t>https://urait.ru/bcode/437239</w:t>
              </w:r>
            </w:hyperlink>
            <w:r w:rsidRPr="003E0FBE">
              <w:rPr>
                <w:lang w:val="ru-RU"/>
              </w:rPr>
              <w:t xml:space="preserve"> </w:t>
            </w:r>
          </w:p>
        </w:tc>
      </w:tr>
      <w:tr w:rsidR="00E8536F" w:rsidRPr="003E0FB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978-5-534-06302-8.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hyperlink r:id="rId5" w:history="1">
              <w:r w:rsidR="001F16A1">
                <w:rPr>
                  <w:rStyle w:val="a3"/>
                  <w:lang w:val="ru-RU"/>
                </w:rPr>
                <w:t>https://urait.ru/bcode/471106</w:t>
              </w:r>
            </w:hyperlink>
            <w:r w:rsidRPr="003E0FBE">
              <w:rPr>
                <w:lang w:val="ru-RU"/>
              </w:rPr>
              <w:t xml:space="preserve"> </w:t>
            </w:r>
          </w:p>
        </w:tc>
      </w:tr>
      <w:tr w:rsidR="00E8536F">
        <w:trPr>
          <w:trHeight w:hRule="exact" w:val="304"/>
        </w:trPr>
        <w:tc>
          <w:tcPr>
            <w:tcW w:w="285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8536F" w:rsidRPr="003E0FB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Зименкова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978-5-7042-2399-3.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hyperlink r:id="rId6" w:history="1">
              <w:r w:rsidR="001F16A1">
                <w:rPr>
                  <w:rStyle w:val="a3"/>
                  <w:lang w:val="ru-RU"/>
                </w:rPr>
                <w:t>http://www.iprbookshop.ru/18559.html</w:t>
              </w:r>
            </w:hyperlink>
            <w:r w:rsidRPr="003E0FBE">
              <w:rPr>
                <w:lang w:val="ru-RU"/>
              </w:rPr>
              <w:t xml:space="preserve"> </w:t>
            </w:r>
          </w:p>
        </w:tc>
      </w:tr>
      <w:tr w:rsidR="00E8536F" w:rsidRPr="003E0FB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hyperlink r:id="rId7" w:history="1">
              <w:r w:rsidR="001F16A1">
                <w:rPr>
                  <w:rStyle w:val="a3"/>
                  <w:lang w:val="ru-RU"/>
                </w:rPr>
                <w:t>http://www.iprbookshop.ru/64916.html</w:t>
              </w:r>
            </w:hyperlink>
            <w:r w:rsidRPr="003E0FBE">
              <w:rPr>
                <w:lang w:val="ru-RU"/>
              </w:rPr>
              <w:t xml:space="preserve"> </w:t>
            </w:r>
          </w:p>
        </w:tc>
      </w:tr>
      <w:tr w:rsidR="00E8536F" w:rsidRPr="003E0FB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hyperlink r:id="rId8" w:history="1">
              <w:r w:rsidR="001F16A1">
                <w:rPr>
                  <w:rStyle w:val="a3"/>
                  <w:lang w:val="ru-RU"/>
                </w:rPr>
                <w:t>http://www.iprbookshop.ru/66810.html</w:t>
              </w:r>
            </w:hyperlink>
            <w:r w:rsidRPr="003E0FBE">
              <w:rPr>
                <w:lang w:val="ru-RU"/>
              </w:rPr>
              <w:t xml:space="preserve"> </w:t>
            </w:r>
          </w:p>
        </w:tc>
      </w:tr>
      <w:tr w:rsidR="00E8536F" w:rsidRPr="003E0FB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536F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F1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F1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F1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F1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F1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239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F1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F1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F1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1F16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E8536F" w:rsidRDefault="003E0F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1F1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F1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F1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536F" w:rsidRPr="003E0F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536F" w:rsidRPr="003E0FBE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8536F" w:rsidRPr="003E0F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536F" w:rsidRPr="003E0FB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536F" w:rsidRPr="003E0FBE" w:rsidRDefault="00E85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8536F" w:rsidRPr="003E0FBE" w:rsidRDefault="00E85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85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F16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853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536F" w:rsidRPr="003E0FBE">
        <w:trPr>
          <w:trHeight w:hRule="exact" w:val="54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8536F" w:rsidRPr="003E0FBE">
        <w:trPr>
          <w:trHeight w:hRule="exact" w:val="277"/>
        </w:trPr>
        <w:tc>
          <w:tcPr>
            <w:tcW w:w="964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</w:tr>
      <w:tr w:rsidR="00E8536F" w:rsidRPr="003E0F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536F" w:rsidRPr="003E0FBE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239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8536F" w:rsidRPr="003E0FBE" w:rsidRDefault="00E8536F">
      <w:pPr>
        <w:rPr>
          <w:lang w:val="ru-RU"/>
        </w:rPr>
      </w:pPr>
    </w:p>
    <w:sectPr w:rsidR="00E8536F" w:rsidRPr="003E0FBE" w:rsidSect="00E853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1A4B"/>
    <w:rsid w:val="001F0BC7"/>
    <w:rsid w:val="001F16A1"/>
    <w:rsid w:val="003E0FBE"/>
    <w:rsid w:val="006239B6"/>
    <w:rsid w:val="00717A08"/>
    <w:rsid w:val="00781721"/>
    <w:rsid w:val="00D31453"/>
    <w:rsid w:val="00E209E2"/>
    <w:rsid w:val="00E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82E100-B281-408C-A5F0-10623B81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9B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1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91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5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110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3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7570</Words>
  <Characters>43154</Characters>
  <Application>Microsoft Office Word</Application>
  <DocSecurity>0</DocSecurity>
  <Lines>359</Lines>
  <Paragraphs>101</Paragraphs>
  <ScaleCrop>false</ScaleCrop>
  <Company/>
  <LinksUpToDate>false</LinksUpToDate>
  <CharactersWithSpaces>50623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2021-2022_ФГОС3++2021_Бак-ОФО-ПО2(НОиИЯ)(21)_plx_Технология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2022-03-08T10:50:00Z</dcterms:created>
  <dcterms:modified xsi:type="dcterms:W3CDTF">2022-11-13T19:33:00Z</dcterms:modified>
</cp:coreProperties>
</file>